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CB" w:rsidRPr="00AD08E3" w:rsidRDefault="009665CB" w:rsidP="009665CB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9665CB" w:rsidRPr="00AD08E3" w:rsidRDefault="009665CB" w:rsidP="009665CB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AD08E3">
        <w:rPr>
          <w:rFonts w:ascii="GHEA Grapalat" w:hAnsi="GHEA Grapalat"/>
          <w:i/>
          <w:sz w:val="20"/>
          <w:szCs w:val="20"/>
          <w:lang w:val="af-ZA"/>
        </w:rPr>
        <w:t xml:space="preserve">Приложение 1 </w:t>
      </w:r>
    </w:p>
    <w:p w:rsidR="009665CB" w:rsidRPr="00AD08E3" w:rsidRDefault="009665CB" w:rsidP="009665CB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w:rsidRPr="00AD08E3">
        <w:rPr>
          <w:rFonts w:ascii="GHEA Grapalat" w:hAnsi="GHEA Grapalat"/>
          <w:i/>
          <w:sz w:val="20"/>
          <w:szCs w:val="20"/>
          <w:lang w:val="af-ZA"/>
        </w:rPr>
        <w:t>к приказу Министра финансов Республик</w:t>
      </w:r>
      <w:r w:rsidRPr="00AD08E3">
        <w:rPr>
          <w:rFonts w:ascii="GHEA Grapalat" w:hAnsi="GHEA Grapalat"/>
          <w:i/>
          <w:sz w:val="20"/>
          <w:szCs w:val="20"/>
          <w:lang w:val="ru-RU"/>
        </w:rPr>
        <w:t xml:space="preserve">и Армения </w:t>
      </w:r>
    </w:p>
    <w:p w:rsidR="009665CB" w:rsidRPr="00AD08E3" w:rsidRDefault="009665CB" w:rsidP="009665CB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w:rsidRPr="00AD08E3">
        <w:rPr>
          <w:rFonts w:ascii="GHEA Grapalat" w:hAnsi="GHEA Grapalat"/>
          <w:i/>
          <w:sz w:val="20"/>
          <w:szCs w:val="20"/>
          <w:lang w:val="ru-RU"/>
        </w:rPr>
        <w:t>от 25 мая 2017 года № 247-</w:t>
      </w:r>
      <w:r w:rsidRPr="00AD08E3">
        <w:rPr>
          <w:rFonts w:ascii="GHEA Grapalat" w:hAnsi="GHEA Grapalat"/>
          <w:i/>
          <w:sz w:val="20"/>
          <w:szCs w:val="20"/>
        </w:rPr>
        <w:t>A</w:t>
      </w:r>
    </w:p>
    <w:p w:rsidR="009665CB" w:rsidRPr="00AD08E3" w:rsidRDefault="009665CB" w:rsidP="009665CB">
      <w:pPr>
        <w:pStyle w:val="BodyText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  <w:lang w:val="ru-RU"/>
        </w:rPr>
      </w:pPr>
      <w:r w:rsidRPr="00AD08E3">
        <w:rPr>
          <w:rFonts w:ascii="GHEA Grapalat" w:hAnsi="GHEA Grapalat"/>
          <w:i/>
          <w:sz w:val="20"/>
          <w:szCs w:val="20"/>
          <w:u w:val="single"/>
          <w:lang w:val="ru-RU"/>
        </w:rPr>
        <w:t>Типовая форма</w:t>
      </w:r>
    </w:p>
    <w:p w:rsidR="009665CB" w:rsidRPr="00AD08E3" w:rsidRDefault="009665CB" w:rsidP="009665CB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ОБЪЯВЛЕНИЕ О ЗАПРОСЕ КОТИРОВОК</w:t>
      </w:r>
    </w:p>
    <w:p w:rsidR="009665CB" w:rsidRPr="00AD08E3" w:rsidRDefault="009665CB" w:rsidP="009665CB">
      <w:pPr>
        <w:pStyle w:val="BodyTextIndent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 xml:space="preserve">Настоящий текст объявления утвержден решением Комиссии по запросу котировок от </w:t>
      </w:r>
      <w:r w:rsidR="001877ED">
        <w:rPr>
          <w:rFonts w:ascii="GHEA Grapalat" w:hAnsi="GHEA Grapalat"/>
          <w:i w:val="0"/>
          <w:lang w:val="hy-AM"/>
        </w:rPr>
        <w:t>0</w:t>
      </w:r>
      <w:r w:rsidR="001877ED" w:rsidRPr="001877ED">
        <w:rPr>
          <w:rFonts w:ascii="GHEA Grapalat" w:hAnsi="GHEA Grapalat"/>
          <w:i w:val="0"/>
          <w:lang w:val="ru-RU"/>
        </w:rPr>
        <w:t>4</w:t>
      </w:r>
      <w:r w:rsidRPr="00AD08E3">
        <w:rPr>
          <w:rFonts w:ascii="GHEA Grapalat" w:hAnsi="GHEA Grapalat"/>
          <w:i w:val="0"/>
          <w:lang w:val="ru-RU"/>
        </w:rPr>
        <w:t xml:space="preserve"> декабря 2019  года </w:t>
      </w:r>
      <w:r w:rsidRPr="00AD08E3">
        <w:rPr>
          <w:rFonts w:ascii="GHEA Grapalat" w:hAnsi="GHEA Grapalat"/>
          <w:i w:val="0"/>
          <w:lang w:val="en-US"/>
        </w:rPr>
        <w:t>N</w:t>
      </w:r>
      <w:r w:rsidRPr="00AD08E3">
        <w:rPr>
          <w:rFonts w:ascii="GHEA Grapalat" w:hAnsi="GHEA Grapalat"/>
          <w:i w:val="0"/>
          <w:color w:val="FF0000"/>
          <w:lang w:val="hy-AM"/>
        </w:rPr>
        <w:t>0</w:t>
      </w:r>
      <w:r w:rsidRPr="00AD08E3">
        <w:rPr>
          <w:rFonts w:ascii="GHEA Grapalat" w:hAnsi="GHEA Grapalat"/>
          <w:i w:val="0"/>
          <w:lang w:val="ru-RU"/>
        </w:rPr>
        <w:t>1  и публикуется в соответствии со статьей 27 Закона Республики Армения "О закупках"</w:t>
      </w:r>
    </w:p>
    <w:p w:rsidR="009665CB" w:rsidRPr="00AD08E3" w:rsidRDefault="009665CB" w:rsidP="009665CB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 xml:space="preserve">Код запроса котировок  </w:t>
      </w:r>
      <w:r w:rsidRPr="003F5373">
        <w:rPr>
          <w:rFonts w:ascii="GHEA Grapalat" w:hAnsi="GHEA Grapalat"/>
          <w:i w:val="0"/>
          <w:lang w:val="ru-RU"/>
        </w:rPr>
        <w:t>АМQ</w:t>
      </w:r>
      <w:r w:rsidRPr="003F5373">
        <w:rPr>
          <w:rFonts w:ascii="GHEA Grapalat" w:hAnsi="GHEA Grapalat"/>
          <w:i w:val="0"/>
          <w:lang w:val="en-US"/>
        </w:rPr>
        <w:t>H</w:t>
      </w:r>
      <w:r w:rsidRPr="003F5373">
        <w:rPr>
          <w:rFonts w:ascii="GHEA Grapalat" w:hAnsi="GHEA Grapalat"/>
          <w:i w:val="0"/>
          <w:lang w:val="hy-AM"/>
        </w:rPr>
        <w:t>M</w:t>
      </w:r>
      <w:r w:rsidRPr="003F5373">
        <w:rPr>
          <w:rFonts w:ascii="GHEA Grapalat" w:hAnsi="GHEA Grapalat"/>
          <w:i w:val="0"/>
          <w:lang w:val="ru-RU"/>
        </w:rPr>
        <w:t>D-</w:t>
      </w:r>
      <w:r w:rsidRPr="003F5373">
        <w:rPr>
          <w:rFonts w:ascii="GHEA Grapalat" w:hAnsi="GHEA Grapalat"/>
          <w:i w:val="0"/>
        </w:rPr>
        <w:t>GHAPDZB</w:t>
      </w:r>
      <w:r w:rsidRPr="00AD08E3">
        <w:rPr>
          <w:rFonts w:ascii="GHEA Grapalat" w:hAnsi="GHEA Grapalat"/>
          <w:i w:val="0"/>
          <w:lang w:val="ru-RU"/>
        </w:rPr>
        <w:t>-20/1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Работодатель: “Кахцрашенская  средняя школа имени С. Геворгяна Араратского  марза  РА ” ГНКО, который находится по адресу  РА  Араратский  марз,  село Кахцрашен, улица Дурян 18,, объявляет предложение, которое реализуется в один этап.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Отобранному участнику будет предложено подписать контракт на поставку продуктов питания (далее - контракт).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 этих критериев, изложены по приглашению этой процедуры.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Чтобы получить котировку, вы должны обратиться к клиенту до 7, начиная с даты публикации этого объявления в 1</w:t>
      </w:r>
      <w:r w:rsidR="001877ED" w:rsidRPr="001877ED">
        <w:rPr>
          <w:rFonts w:ascii="GHEA Grapalat" w:hAnsi="GHEA Grapalat"/>
          <w:i w:val="0"/>
          <w:lang w:val="ru-RU"/>
        </w:rPr>
        <w:t>5</w:t>
      </w:r>
      <w:r w:rsidRPr="00AD08E3">
        <w:rPr>
          <w:rFonts w:ascii="GHEA Grapalat" w:hAnsi="GHEA Grapalat"/>
          <w:i w:val="0"/>
          <w:lang w:val="ru-RU"/>
        </w:rPr>
        <w:t xml:space="preserve">:00. Чтобы получить приглашение в письменной форме, Клиент должен подать письменное заявление. Клиент должен предоставить бесплатно, в первый рабочий день, следующий за таким запросом. 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 xml:space="preserve">В случае запроса на электронное приглашение клиент должен предоставить приглашение бесплатно в течение рабочего дня, следующего за днем </w:t>
      </w:r>
      <w:r w:rsidRPr="00AD08E3">
        <w:rPr>
          <w:rFonts w:ascii="Times New Roman" w:hAnsi="Times New Roman"/>
          <w:i w:val="0"/>
          <w:lang w:val="ru-RU"/>
        </w:rPr>
        <w:t>​​</w:t>
      </w:r>
      <w:r w:rsidRPr="00AD08E3">
        <w:rPr>
          <w:rFonts w:ascii="GHEA Grapalat" w:hAnsi="GHEA Grapalat" w:cs="Sylfaen"/>
          <w:i w:val="0"/>
          <w:lang w:val="ru-RU"/>
        </w:rPr>
        <w:t>полученияэлектронногозаявления</w:t>
      </w:r>
      <w:r w:rsidRPr="00AD08E3">
        <w:rPr>
          <w:rFonts w:ascii="GHEA Grapalat" w:hAnsi="GHEA Grapalat"/>
          <w:i w:val="0"/>
          <w:lang w:val="ru-RU"/>
        </w:rPr>
        <w:t>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Не получение приглашения не ограничивает право участника участвовать в этой процедуре.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Котировочные запросы должны быть представлены в Араратскую область Армении c. село Кахцрашен, улица Дурян 18, в бумажной форме до 15:00 на 7-й день с даты публикации этого объявления. Предложения также могут быть представлены на английском или русском, помимо армянского.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>Открытие торгов состоится в Араратской области РА.село Кахцраш</w:t>
      </w:r>
      <w:r w:rsidR="00090026">
        <w:rPr>
          <w:rFonts w:ascii="GHEA Grapalat" w:hAnsi="GHEA Grapalat"/>
          <w:i w:val="0"/>
          <w:lang w:val="ru-RU"/>
        </w:rPr>
        <w:t>ен, улица Дурян 18, 2019 года 1</w:t>
      </w:r>
      <w:r w:rsidR="00090026" w:rsidRPr="00090026">
        <w:rPr>
          <w:rFonts w:ascii="GHEA Grapalat" w:hAnsi="GHEA Grapalat"/>
          <w:i w:val="0"/>
          <w:lang w:val="ru-RU"/>
        </w:rPr>
        <w:t>1</w:t>
      </w:r>
      <w:r w:rsidRPr="00AD08E3">
        <w:rPr>
          <w:rFonts w:ascii="GHEA Grapalat" w:hAnsi="GHEA Grapalat"/>
          <w:i w:val="0"/>
          <w:lang w:val="ru-RU"/>
        </w:rPr>
        <w:t xml:space="preserve"> декавря в 15:00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AD08E3">
        <w:rPr>
          <w:rFonts w:ascii="GHEA Grapalat" w:hAnsi="GHEA Grapalat"/>
          <w:i w:val="0"/>
          <w:lang w:val="ru-RU"/>
        </w:rPr>
        <w:t xml:space="preserve">Жалобы на эту процедуру должны быть представлены в Апелляционный совет по закупкам, c. Ереван, 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</w:t>
      </w:r>
      <w:r w:rsidRPr="00AD08E3">
        <w:rPr>
          <w:rFonts w:ascii="GHEA Grapalat" w:hAnsi="GHEA Grapalat"/>
          <w:i w:val="0"/>
          <w:lang w:val="af-ZA"/>
        </w:rPr>
        <w:t>«900</w:t>
      </w:r>
      <w:r w:rsidR="00090026">
        <w:rPr>
          <w:rFonts w:ascii="GHEA Grapalat" w:hAnsi="GHEA Grapalat"/>
          <w:i w:val="0"/>
          <w:lang w:val="af-ZA"/>
        </w:rPr>
        <w:t>008000482</w:t>
      </w:r>
      <w:bookmarkStart w:id="0" w:name="_GoBack"/>
      <w:bookmarkEnd w:id="0"/>
      <w:r w:rsidRPr="00AD08E3">
        <w:rPr>
          <w:rFonts w:ascii="GHEA Grapalat" w:hAnsi="GHEA Grapalat"/>
          <w:i w:val="0"/>
          <w:lang w:val="hy-AM"/>
        </w:rPr>
        <w:t>»</w:t>
      </w:r>
      <w:r w:rsidRPr="00AD08E3">
        <w:rPr>
          <w:rFonts w:ascii="GHEA Grapalat" w:hAnsi="GHEA Grapalat"/>
          <w:i w:val="0"/>
          <w:lang w:val="ru-RU"/>
        </w:rPr>
        <w:t>, который открывается при Министерстве финансов Республики Армения.</w:t>
      </w:r>
    </w:p>
    <w:p w:rsidR="009665CB" w:rsidRPr="00AD08E3" w:rsidRDefault="009665CB" w:rsidP="009665C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AD08E3">
        <w:rPr>
          <w:rFonts w:ascii="GHEA Grapalat" w:hAnsi="GHEA Grapalat"/>
          <w:i/>
          <w:lang w:val="ru-RU"/>
        </w:rP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Pr="00AD08E3">
        <w:rPr>
          <w:rFonts w:ascii="GHEA Grapalat" w:hAnsi="GHEA Grapalat"/>
          <w:sz w:val="20"/>
          <w:szCs w:val="20"/>
          <w:lang w:val="ru-RU"/>
        </w:rPr>
        <w:t>Соник</w:t>
      </w:r>
      <w:r w:rsidR="005D20B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08E3">
        <w:rPr>
          <w:rFonts w:ascii="GHEA Grapalat" w:hAnsi="GHEA Grapalat"/>
          <w:sz w:val="20"/>
          <w:szCs w:val="20"/>
          <w:lang w:val="ru-RU"/>
        </w:rPr>
        <w:t>Мелоян.</w:t>
      </w:r>
    </w:p>
    <w:p w:rsidR="009665CB" w:rsidRPr="00AD08E3" w:rsidRDefault="009665CB" w:rsidP="009665C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AD08E3">
        <w:rPr>
          <w:rFonts w:ascii="GHEA Grapalat" w:hAnsi="GHEA Grapalat"/>
          <w:sz w:val="20"/>
          <w:szCs w:val="20"/>
          <w:lang w:val="ru-RU"/>
        </w:rPr>
        <w:t xml:space="preserve">Телефон: 0235 60079, 093 221413 </w:t>
      </w:r>
    </w:p>
    <w:p w:rsidR="009665CB" w:rsidRPr="00AD08E3" w:rsidRDefault="009665CB" w:rsidP="009665C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AD08E3">
        <w:rPr>
          <w:rFonts w:ascii="GHEA Grapalat" w:hAnsi="GHEA Grapalat"/>
          <w:sz w:val="20"/>
          <w:szCs w:val="20"/>
          <w:lang w:val="ru-RU"/>
        </w:rPr>
        <w:t>Эл.почта:</w:t>
      </w:r>
      <w:r w:rsidRPr="00AD08E3">
        <w:rPr>
          <w:rFonts w:ascii="GHEA Grapalat" w:hAnsi="GHEA Grapalat"/>
          <w:i/>
          <w:sz w:val="20"/>
          <w:szCs w:val="20"/>
          <w:lang w:val="ru-RU"/>
        </w:rPr>
        <w:t>kakhtsrashen</w:t>
      </w:r>
      <w:r w:rsidRPr="00AD08E3">
        <w:rPr>
          <w:rFonts w:ascii="GHEA Grapalat" w:hAnsi="GHEA Grapalat"/>
          <w:i/>
          <w:sz w:val="20"/>
          <w:szCs w:val="20"/>
          <w:lang w:val="af-ZA"/>
        </w:rPr>
        <w:t>@schools.am</w:t>
      </w:r>
    </w:p>
    <w:p w:rsidR="009665CB" w:rsidRPr="00AD08E3" w:rsidRDefault="009665CB" w:rsidP="009665C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9665CB" w:rsidRPr="00AD08E3" w:rsidRDefault="009665CB" w:rsidP="009665C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AD08E3">
        <w:rPr>
          <w:rFonts w:ascii="GHEA Grapalat" w:hAnsi="GHEA Grapalat"/>
          <w:sz w:val="20"/>
          <w:szCs w:val="20"/>
          <w:lang w:val="ru-RU"/>
        </w:rPr>
        <w:t xml:space="preserve">Заказчик: – “Кахцрашенская средняя школа имени С. Геворгяна Араратского  марза  РА ” ГНКО </w:t>
      </w:r>
    </w:p>
    <w:p w:rsidR="009665CB" w:rsidRPr="00AD08E3" w:rsidRDefault="009665CB" w:rsidP="009665CB">
      <w:pPr>
        <w:pStyle w:val="BodyTextIndent"/>
        <w:spacing w:line="240" w:lineRule="auto"/>
        <w:rPr>
          <w:rFonts w:ascii="GHEA Grapalat" w:hAnsi="GHEA Grapalat" w:cs="Sylfaen"/>
          <w:i w:val="0"/>
          <w:lang w:val="af-ZA"/>
        </w:rPr>
      </w:pPr>
      <w:r w:rsidRPr="00AD08E3">
        <w:rPr>
          <w:rFonts w:ascii="GHEA Grapalat" w:hAnsi="GHEA Grapalat"/>
          <w:i w:val="0"/>
          <w:lang w:val="ru-RU"/>
        </w:rPr>
        <w:t>имя</w:t>
      </w: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af-ZA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9665CB" w:rsidRPr="00AD08E3" w:rsidRDefault="009665CB" w:rsidP="009665CB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en-US"/>
        </w:rPr>
      </w:pPr>
    </w:p>
    <w:p w:rsidR="00EF5EDD" w:rsidRDefault="00EF5EDD"/>
    <w:sectPr w:rsidR="00EF5EDD" w:rsidSect="000C3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375C"/>
    <w:rsid w:val="00090026"/>
    <w:rsid w:val="000C3867"/>
    <w:rsid w:val="001877ED"/>
    <w:rsid w:val="003F5373"/>
    <w:rsid w:val="0048375C"/>
    <w:rsid w:val="005D20B6"/>
    <w:rsid w:val="009665CB"/>
    <w:rsid w:val="00C1139D"/>
    <w:rsid w:val="00EF5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665C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665C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9665C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65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665C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Основной текст с отступом Знак"/>
    <w:aliases w:val=" Char Знак, Char Char Char Char Знак,Char Char Char Char Знак"/>
    <w:basedOn w:val="DefaultParagraphFont"/>
    <w:link w:val="BodyTextIndent"/>
    <w:rsid w:val="009665C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9665CB"/>
    <w:pPr>
      <w:spacing w:after="120"/>
    </w:pPr>
  </w:style>
  <w:style w:type="character" w:customStyle="1" w:styleId="BodyTextChar">
    <w:name w:val="Основной текст Знак"/>
    <w:basedOn w:val="DefaultParagraphFont"/>
    <w:link w:val="BodyText"/>
    <w:rsid w:val="009665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7</cp:revision>
  <dcterms:created xsi:type="dcterms:W3CDTF">2019-12-02T10:45:00Z</dcterms:created>
  <dcterms:modified xsi:type="dcterms:W3CDTF">2019-12-04T08:58:00Z</dcterms:modified>
</cp:coreProperties>
</file>